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THỐNG KÊ TÀI LIỆU BẢO QUẢN TẠI KHO LƯU TRỮ LỊCH SỬ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i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10.0" w:type="dxa"/>
        <w:jc w:val="left"/>
        <w:tblInd w:w="-54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67"/>
        <w:gridCol w:w="4244"/>
        <w:gridCol w:w="2070"/>
        <w:gridCol w:w="1417"/>
        <w:gridCol w:w="876"/>
        <w:gridCol w:w="936"/>
        <w:tblGridChange w:id="0">
          <w:tblGrid>
            <w:gridCol w:w="567"/>
            <w:gridCol w:w="4244"/>
            <w:gridCol w:w="2070"/>
            <w:gridCol w:w="1417"/>
            <w:gridCol w:w="876"/>
            <w:gridCol w:w="936"/>
          </w:tblGrid>
        </w:tblGridChange>
      </w:tblGrid>
      <w:tr>
        <w:trPr>
          <w:cantSplit w:val="0"/>
          <w:trHeight w:val="8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Tên Phông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Thời gian tài liệu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Thời hạn</w:t>
              <w:br w:type="textWrapping"/>
              <w:t xml:space="preserve"> bảo quản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Số </w:t>
              <w:br w:type="textWrapping"/>
              <w:t xml:space="preserve">hồ sơ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Số mét giá</w:t>
              <w:br w:type="textWrapping"/>
              <w:t xml:space="preserve">tài liệu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both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Hội đồng nhân dân tỉnh Thanh Hóa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1945-2016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Vĩnh viễn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285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6,4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99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both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Ủy ban nhân dân tỉnh Thanh Hóa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1945-2012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Vĩnh viễn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jc w:val="center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+ CTH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45.236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1.059,8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3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both"/>
              <w:rPr>
                <w:i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vertAlign w:val="baseline"/>
                <w:rtl w:val="0"/>
              </w:rPr>
              <w:t xml:space="preserve">-Trong đó TL đã số hóa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i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vertAlign w:val="baseline"/>
                <w:rtl w:val="0"/>
              </w:rPr>
              <w:t xml:space="preserve">1945-1995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i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vertAlign w:val="baseline"/>
                <w:rtl w:val="0"/>
              </w:rPr>
              <w:t xml:space="preserve">Vĩnh viễn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i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vertAlign w:val="baseline"/>
                <w:rtl w:val="0"/>
              </w:rPr>
              <w:t xml:space="preserve">+ CTH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i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i w:val="1"/>
                <w:sz w:val="24"/>
                <w:szCs w:val="24"/>
                <w:vertAlign w:val="baseline"/>
                <w:rtl w:val="0"/>
              </w:rPr>
              <w:t xml:space="preserve">10.050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i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vertAlign w:val="baseline"/>
                <w:rtl w:val="0"/>
              </w:rPr>
              <w:t xml:space="preserve">145,3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63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both"/>
              <w:rPr>
                <w:i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vertAlign w:val="baseline"/>
                <w:rtl w:val="0"/>
              </w:rPr>
              <w:t xml:space="preserve">-Trong đó TL chưa số hóa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i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vertAlign w:val="baseline"/>
                <w:rtl w:val="0"/>
              </w:rPr>
              <w:t xml:space="preserve">1996-2012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i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vertAlign w:val="baseline"/>
                <w:rtl w:val="0"/>
              </w:rPr>
              <w:t xml:space="preserve">Vĩnh viễn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i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vertAlign w:val="baseline"/>
                <w:rtl w:val="0"/>
              </w:rPr>
              <w:t xml:space="preserve">+ CTH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i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i w:val="1"/>
                <w:sz w:val="24"/>
                <w:szCs w:val="24"/>
                <w:vertAlign w:val="baseline"/>
                <w:rtl w:val="0"/>
              </w:rPr>
              <w:t xml:space="preserve">35.186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i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vertAlign w:val="baseline"/>
                <w:rtl w:val="0"/>
              </w:rPr>
              <w:t xml:space="preserve">914,5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4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i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vertAlign w:val="baseline"/>
                <w:rtl w:val="0"/>
              </w:rPr>
              <w:t xml:space="preserve">Cụ thể: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i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vertAlign w:val="baseline"/>
                <w:rtl w:val="0"/>
              </w:rPr>
              <w:t xml:space="preserve">1996-2004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i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vertAlign w:val="baseline"/>
                <w:rtl w:val="0"/>
              </w:rPr>
              <w:t xml:space="preserve">Vĩnh viễn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i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i w:val="1"/>
                <w:sz w:val="24"/>
                <w:szCs w:val="24"/>
                <w:vertAlign w:val="baseline"/>
                <w:rtl w:val="0"/>
              </w:rPr>
              <w:t xml:space="preserve">4.543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i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vertAlign w:val="baseline"/>
                <w:rtl w:val="0"/>
              </w:rPr>
              <w:t xml:space="preserve">113,4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3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i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vertAlign w:val="baseline"/>
                <w:rtl w:val="0"/>
              </w:rPr>
              <w:t xml:space="preserve">1996-2004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i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vertAlign w:val="baseline"/>
                <w:rtl w:val="0"/>
              </w:rPr>
              <w:t xml:space="preserve">CTH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i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i w:val="1"/>
                <w:sz w:val="24"/>
                <w:szCs w:val="24"/>
                <w:vertAlign w:val="baseline"/>
                <w:rtl w:val="0"/>
              </w:rPr>
              <w:t xml:space="preserve">6.256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i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vertAlign w:val="baseline"/>
                <w:rtl w:val="0"/>
              </w:rPr>
              <w:t xml:space="preserve">139,3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3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i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vertAlign w:val="baseline"/>
                <w:rtl w:val="0"/>
              </w:rPr>
              <w:t xml:space="preserve">2004-2012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i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vertAlign w:val="baseline"/>
                <w:rtl w:val="0"/>
              </w:rPr>
              <w:t xml:space="preserve">Vĩnh viễn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i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vertAlign w:val="baseline"/>
                <w:rtl w:val="0"/>
              </w:rPr>
              <w:t xml:space="preserve">+ CTH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i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i w:val="1"/>
                <w:sz w:val="24"/>
                <w:szCs w:val="24"/>
                <w:vertAlign w:val="baseline"/>
                <w:rtl w:val="0"/>
              </w:rPr>
              <w:t xml:space="preserve">24.387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i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vertAlign w:val="baseline"/>
                <w:rtl w:val="0"/>
              </w:rPr>
              <w:t xml:space="preserve">661,8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b w:val="0"/>
                <w:color w:val="ff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ff0000"/>
                <w:sz w:val="24"/>
                <w:szCs w:val="24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both"/>
              <w:rPr>
                <w:b w:val="0"/>
                <w:color w:val="ff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ff0000"/>
                <w:sz w:val="24"/>
                <w:szCs w:val="24"/>
                <w:vertAlign w:val="baseline"/>
                <w:rtl w:val="0"/>
              </w:rPr>
              <w:t xml:space="preserve">UBND tỉnh Thanh Hóa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b w:val="0"/>
                <w:color w:val="ff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ff0000"/>
                <w:sz w:val="24"/>
                <w:szCs w:val="24"/>
                <w:vertAlign w:val="baseline"/>
                <w:rtl w:val="0"/>
              </w:rPr>
              <w:t xml:space="preserve">2013-2014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b w:val="0"/>
                <w:color w:val="ff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ff0000"/>
                <w:sz w:val="24"/>
                <w:szCs w:val="24"/>
                <w:vertAlign w:val="baseline"/>
                <w:rtl w:val="0"/>
              </w:rPr>
              <w:t xml:space="preserve">Vĩnh viễn + CTH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b w:val="0"/>
                <w:color w:val="ff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ff0000"/>
                <w:sz w:val="24"/>
                <w:szCs w:val="24"/>
                <w:vertAlign w:val="baseline"/>
                <w:rtl w:val="0"/>
              </w:rPr>
              <w:t xml:space="preserve">4922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b w:val="0"/>
                <w:color w:val="ff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ff0000"/>
                <w:sz w:val="24"/>
                <w:szCs w:val="24"/>
                <w:vertAlign w:val="baseline"/>
                <w:rtl w:val="0"/>
              </w:rPr>
              <w:t xml:space="preserve">257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3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both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Sở Tài chính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1975-2011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Vĩnh viễn </w:t>
              <w:br w:type="textWrapping"/>
              <w:t xml:space="preserve">+ CTH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2462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80,7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i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vertAlign w:val="baseline"/>
                <w:rtl w:val="0"/>
              </w:rPr>
              <w:t xml:space="preserve">Trong đó: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i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vertAlign w:val="baseline"/>
                <w:rtl w:val="0"/>
              </w:rPr>
              <w:t xml:space="preserve">1976-2011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i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vertAlign w:val="baseline"/>
                <w:rtl w:val="0"/>
              </w:rPr>
              <w:t xml:space="preserve">Vĩnh viễn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i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i w:val="1"/>
                <w:sz w:val="24"/>
                <w:szCs w:val="24"/>
                <w:vertAlign w:val="baseline"/>
                <w:rtl w:val="0"/>
              </w:rPr>
              <w:t xml:space="preserve">240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i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i w:val="1"/>
                <w:sz w:val="24"/>
                <w:szCs w:val="24"/>
                <w:vertAlign w:val="baseline"/>
                <w:rtl w:val="0"/>
              </w:rPr>
              <w:t xml:space="preserve">6,6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i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vertAlign w:val="baseline"/>
                <w:rtl w:val="0"/>
              </w:rPr>
              <w:t xml:space="preserve">1976-2011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i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vertAlign w:val="baseline"/>
                <w:rtl w:val="0"/>
              </w:rPr>
              <w:t xml:space="preserve">Có thời hạn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i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i w:val="1"/>
                <w:sz w:val="24"/>
                <w:szCs w:val="24"/>
                <w:vertAlign w:val="baseline"/>
                <w:rtl w:val="0"/>
              </w:rPr>
              <w:t xml:space="preserve">2222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i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i w:val="1"/>
                <w:sz w:val="24"/>
                <w:szCs w:val="24"/>
                <w:vertAlign w:val="baseline"/>
                <w:rtl w:val="0"/>
              </w:rPr>
              <w:t xml:space="preserve">74,1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both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Sở Nội vụ (Ban TCCQ)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1970-2018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Vĩnh viễn </w:t>
              <w:br w:type="textWrapping"/>
              <w:t xml:space="preserve">+ CTH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11.766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133,3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1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i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vertAlign w:val="baseline"/>
                <w:rtl w:val="0"/>
              </w:rPr>
              <w:t xml:space="preserve">Trong đó: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i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vertAlign w:val="baseline"/>
                <w:rtl w:val="0"/>
              </w:rPr>
              <w:t xml:space="preserve">1988-2018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i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vertAlign w:val="baseline"/>
                <w:rtl w:val="0"/>
              </w:rPr>
              <w:t xml:space="preserve">Vĩnh viễn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i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vertAlign w:val="baseline"/>
                <w:rtl w:val="0"/>
              </w:rPr>
              <w:t xml:space="preserve">491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i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5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i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vertAlign w:val="baseline"/>
                <w:rtl w:val="0"/>
              </w:rPr>
              <w:t xml:space="preserve">1998-2018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i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vertAlign w:val="baseline"/>
                <w:rtl w:val="0"/>
              </w:rPr>
              <w:t xml:space="preserve">Có thời hạn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i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vertAlign w:val="baseline"/>
                <w:rtl w:val="0"/>
              </w:rPr>
              <w:t xml:space="preserve">1.319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i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vertAlign w:val="baseline"/>
                <w:rtl w:val="0"/>
              </w:rPr>
              <w:t xml:space="preserve">32,2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5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i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vertAlign w:val="baseline"/>
                <w:rtl w:val="0"/>
              </w:rPr>
              <w:t xml:space="preserve">1970-2011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i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vertAlign w:val="baseline"/>
                <w:rtl w:val="0"/>
              </w:rPr>
              <w:t xml:space="preserve">Vĩnh viễn </w:t>
              <w:br w:type="textWrapping"/>
              <w:t xml:space="preserve">+ CTH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i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vertAlign w:val="baseline"/>
                <w:rtl w:val="0"/>
              </w:rPr>
              <w:t xml:space="preserve">9.956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i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vertAlign w:val="baseline"/>
                <w:rtl w:val="0"/>
              </w:rPr>
              <w:t xml:space="preserve">90,1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both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Ban Tôn giáo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1971-2010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Vĩnh viễn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364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5,1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both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Sở Nông nghiệp và Phát triển nông thôn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1996-2002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Vĩnh viễn </w:t>
              <w:br w:type="textWrapping"/>
              <w:t xml:space="preserve">+ CTH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701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18,6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both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Sở Kế hoạch và đầu tư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1948-2009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Vĩnh viễn </w:t>
              <w:br w:type="textWrapping"/>
              <w:t xml:space="preserve">+ CTH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3.325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135,5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both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Sở Du lịch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1995-2008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Vĩnh viễn </w:t>
              <w:br w:type="textWrapping"/>
              <w:t xml:space="preserve">+ CTH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150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2,4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both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Trường CĐKT-KT Thanh Hóa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1992-1997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Vĩnh viễn </w:t>
              <w:br w:type="textWrapping"/>
              <w:t xml:space="preserve">+ CTH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both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Trường Cao đẳng y tế Thanh Hóa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1981-1997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Vĩnh viễn </w:t>
              <w:br w:type="textWrapping"/>
              <w:t xml:space="preserve">+ CTH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0,7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both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Trường Cao đẳng Sư phạm Thanh Hóa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1976-1997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Vĩnh viễn </w:t>
              <w:br w:type="textWrapping"/>
              <w:t xml:space="preserve">+ CTH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192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4,7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both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Công ty tư vấn xây dựng thủy lợi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1969-1995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Vĩnh viễn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87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4,7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both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Công ty tư vấn xây dựng giao thông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1996-1998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Vĩnh viễn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438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7,7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both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Đoàn bóng đá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2000-2008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Có thời hạn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159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5,7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5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both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Chi cục Văn thư - Lưu trữ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1959-2016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Vĩnh viễn </w:t>
              <w:br w:type="textWrapping"/>
              <w:t xml:space="preserve">+ CTH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538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12,2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>
                <w:i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vertAlign w:val="baseline"/>
                <w:rtl w:val="0"/>
              </w:rPr>
              <w:t xml:space="preserve">Trong đó: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>
                <w:i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vertAlign w:val="baseline"/>
                <w:rtl w:val="0"/>
              </w:rPr>
              <w:t xml:space="preserve">1959-2016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>
                <w:i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vertAlign w:val="baseline"/>
                <w:rtl w:val="0"/>
              </w:rPr>
              <w:t xml:space="preserve">Vĩnh viễn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>
                <w:i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vertAlign w:val="baseline"/>
                <w:rtl w:val="0"/>
              </w:rPr>
              <w:t xml:space="preserve">89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>
                <w:i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vertAlign w:val="baseline"/>
                <w:rtl w:val="0"/>
              </w:rPr>
              <w:t xml:space="preserve">1,2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6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>
                <w:i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vertAlign w:val="baseline"/>
                <w:rtl w:val="0"/>
              </w:rPr>
              <w:t xml:space="preserve">1989-2016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>
                <w:i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vertAlign w:val="baseline"/>
                <w:rtl w:val="0"/>
              </w:rPr>
              <w:t xml:space="preserve">Có thời hạn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>
                <w:i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vertAlign w:val="baseline"/>
                <w:rtl w:val="0"/>
              </w:rPr>
              <w:t xml:space="preserve">449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>
                <w:i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both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Chi cục VTLT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2017-2021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CTH + VV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both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UBND TP.Thanh Hóa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1961-2012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Vĩnh viễn </w:t>
              <w:br w:type="textWrapping"/>
              <w:t xml:space="preserve">+ CTH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1.762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84,8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>
                <w:b w:val="0"/>
                <w:color w:val="ff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ff0000"/>
                <w:sz w:val="24"/>
                <w:szCs w:val="24"/>
                <w:vertAlign w:val="baseline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both"/>
              <w:rPr>
                <w:b w:val="0"/>
                <w:color w:val="ff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ff0000"/>
                <w:sz w:val="24"/>
                <w:szCs w:val="24"/>
                <w:vertAlign w:val="baseline"/>
                <w:rtl w:val="0"/>
              </w:rPr>
              <w:t xml:space="preserve">UBNDTPThanh Hóa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jc w:val="both"/>
              <w:rPr>
                <w:b w:val="0"/>
                <w:color w:val="ff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ff0000"/>
                <w:sz w:val="24"/>
                <w:szCs w:val="24"/>
                <w:vertAlign w:val="baseline"/>
                <w:rtl w:val="0"/>
              </w:rPr>
              <w:t xml:space="preserve">TL văn thư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>
                <w:b w:val="0"/>
                <w:color w:val="ff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ff0000"/>
                <w:sz w:val="24"/>
                <w:szCs w:val="24"/>
                <w:vertAlign w:val="baseline"/>
                <w:rtl w:val="0"/>
              </w:rPr>
              <w:t xml:space="preserve">2013-2014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>
                <w:b w:val="0"/>
                <w:color w:val="ff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ff0000"/>
                <w:sz w:val="24"/>
                <w:szCs w:val="24"/>
                <w:vertAlign w:val="baseline"/>
                <w:rtl w:val="0"/>
              </w:rPr>
              <w:t xml:space="preserve">TL vĩnh viễn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>
                <w:b w:val="0"/>
                <w:color w:val="ff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ff0000"/>
                <w:sz w:val="24"/>
                <w:szCs w:val="24"/>
                <w:vertAlign w:val="baseline"/>
                <w:rtl w:val="0"/>
              </w:rPr>
              <w:t xml:space="preserve">276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>
                <w:b w:val="0"/>
                <w:color w:val="ff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ff0000"/>
                <w:sz w:val="24"/>
                <w:szCs w:val="24"/>
                <w:vertAlign w:val="baseline"/>
                <w:rtl w:val="0"/>
              </w:rPr>
              <w:t xml:space="preserve">8.0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both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Ban phân định cắm mốc biên giới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1976-1997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Vĩnh viễn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0,7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both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Ban Thi đua – khen thưởng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1996-2012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Vĩnh viễn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2.171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97,6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both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UBND huyện Bá Thước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2002-2008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Vĩnh viễn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160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3,6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jc w:val="both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Ngân hàng nhà nước CN Thanh Hóa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1991-2000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Vĩnh viễn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193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2,1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both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Sở Lao động -  Thương binh và XH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1985-2008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Vĩnh viễn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131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2,6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both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UBND huyện Như Thanh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1997-2008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Vĩnh viễn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235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5,7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both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UBND huyện Nga Sơn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1975-2008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Vĩnh viễn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186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8,8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3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jc w:val="both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Sở Công thương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1959-</w:t>
            </w: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1999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Vĩnh viễn </w:t>
              <w:br w:type="textWrapping"/>
              <w:t xml:space="preserve">+ CTH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1.027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24,3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5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>
                <w:i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vertAlign w:val="baseline"/>
                <w:rtl w:val="0"/>
              </w:rPr>
              <w:t xml:space="preserve">Trong đó: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>
                <w:i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vertAlign w:val="baseline"/>
                <w:rtl w:val="0"/>
              </w:rPr>
              <w:t xml:space="preserve">1959-</w:t>
            </w:r>
            <w:r w:rsidDel="00000000" w:rsidR="00000000" w:rsidRPr="00000000">
              <w:rPr>
                <w:i w:val="1"/>
                <w:sz w:val="24"/>
                <w:szCs w:val="24"/>
                <w:vertAlign w:val="baseline"/>
                <w:rtl w:val="0"/>
              </w:rPr>
              <w:t xml:space="preserve">1999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>
                <w:i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vertAlign w:val="baseline"/>
                <w:rtl w:val="0"/>
              </w:rPr>
              <w:t xml:space="preserve">Vĩnh viễn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>
                <w:i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vertAlign w:val="baseline"/>
                <w:rtl w:val="0"/>
              </w:rPr>
              <w:t xml:space="preserve">58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>
                <w:i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>
                <w:i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vertAlign w:val="baseline"/>
                <w:rtl w:val="0"/>
              </w:rPr>
              <w:t xml:space="preserve">1959-1999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>
                <w:i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vertAlign w:val="baseline"/>
                <w:rtl w:val="0"/>
              </w:rPr>
              <w:t xml:space="preserve">Có thời hạn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>
                <w:i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vertAlign w:val="baseline"/>
                <w:rtl w:val="0"/>
              </w:rPr>
              <w:t xml:space="preserve">969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>
                <w:i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vertAlign w:val="baseline"/>
                <w:rtl w:val="0"/>
              </w:rPr>
              <w:t xml:space="preserve">23,3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jc w:val="both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UBND huyện Triệu Sơn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1990-2011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Vĩnh viễn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61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1,5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jc w:val="both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Ban Dân tộc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1969-2008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Vĩnh viễn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234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4,3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jc w:val="both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HĐND-UBND huyện Lang Chánh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2000-2010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Vĩnh Viễn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222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4,0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spacing w:after="120" w:before="120" w:lineRule="auto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UBND thị xã Bỉm Sơn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1983-2018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Vĩnh viễn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jc w:val="center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232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spacing w:after="120" w:before="120" w:lineRule="auto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Phông UBND huyện Như Xuân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jc w:val="both"/>
              <w:rPr>
                <w:b w:val="0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sz w:val="22"/>
                <w:szCs w:val="22"/>
                <w:vertAlign w:val="baseline"/>
                <w:rtl w:val="0"/>
              </w:rPr>
              <w:t xml:space="preserve">(Phòng Tài chính - kế hoạch)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1987-2018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Vĩnh viễn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441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12,6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spacing w:after="120" w:before="120" w:lineRule="auto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Công ty Lương thực Thanh Hóa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1969-1995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Vĩnh viễn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1535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Tổng số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79.584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>
                <w:b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2015,1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F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40" w:w="11907" w:orient="portrait"/>
      <w:pgMar w:bottom="1134" w:top="1134" w:left="1701" w:right="113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8"/>
        <w:szCs w:val="28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Header">
    <w:name w:val="Header"/>
    <w:basedOn w:val="Normal"/>
    <w:next w:val="Header"/>
    <w:autoRedefine w:val="0"/>
    <w:hidden w:val="0"/>
    <w:qFormat w:val="1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1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Ujm2Mgbbbtu+a32yLEcy6dlyq4w==">AMUW2mWxG0cUTxfZNrpUp8zFBna+NRSYzMfZkg6sjGQ4XeT3qk/JeRFvIq5BdHVGjpsCRFNPyie0oPap9bLfShv2AdzDRBtINVklqk8KcXrYueNs++MyO94=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2022-03-10T01:12:00Z</dcterms:created>
  <dc:creator>Windows User</dc:creator>
</cp:coreProperties>
</file>